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9C36FB" w:rsidRPr="009C36FB" w:rsidTr="00B058DF">
        <w:trPr>
          <w:trHeight w:val="180"/>
        </w:trPr>
        <w:tc>
          <w:tcPr>
            <w:tcW w:w="1002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:rsidR="009C36FB" w:rsidRPr="009C36FB" w:rsidRDefault="009C36FB" w:rsidP="009C36FB">
            <w:pPr>
              <w:keepNext/>
              <w:spacing w:after="0" w:line="240" w:lineRule="auto"/>
              <w:ind w:left="5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C36FB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Акционерное общество</w:t>
            </w:r>
          </w:p>
          <w:p w:rsidR="009C36FB" w:rsidRPr="009C36FB" w:rsidRDefault="009C36FB" w:rsidP="009C36FB">
            <w:pPr>
              <w:keepNext/>
              <w:spacing w:after="0" w:line="240" w:lineRule="auto"/>
              <w:ind w:left="54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9C36FB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«ГОРОДСКИЕ СЕТИ»</w:t>
            </w:r>
          </w:p>
        </w:tc>
      </w:tr>
    </w:tbl>
    <w:p w:rsidR="009C36FB" w:rsidRPr="009C36FB" w:rsidRDefault="009C36FB" w:rsidP="009C36F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C36FB" w:rsidRPr="009C36FB" w:rsidRDefault="009C36FB" w:rsidP="009C36F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C36FB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ПРИКАЗ</w:t>
      </w:r>
    </w:p>
    <w:p w:rsidR="009C36FB" w:rsidRPr="009C36FB" w:rsidRDefault="009C36FB" w:rsidP="009C36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9C36FB" w:rsidRPr="009C36FB" w:rsidRDefault="009C36FB" w:rsidP="009C36F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C36FB" w:rsidRPr="009C36FB" w:rsidRDefault="009C36FB" w:rsidP="009C36FB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</w:pPr>
      <w:r w:rsidRPr="009C36FB">
        <w:rPr>
          <w:rFonts w:ascii="Times New Roman" w:eastAsia="Times New Roman" w:hAnsi="Times New Roman" w:cs="Times New Roman"/>
          <w:sz w:val="26"/>
          <w:szCs w:val="24"/>
          <w:u w:val="single"/>
          <w:lang w:eastAsia="ru-RU"/>
        </w:rPr>
        <w:t>«29» декабря  2020 г.</w:t>
      </w:r>
      <w:r w:rsidRPr="009C36FB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Pr="009C36FB">
        <w:rPr>
          <w:rFonts w:ascii="Times New Roman" w:eastAsia="Times New Roman" w:hAnsi="Times New Roman" w:cs="Times New Roman"/>
          <w:b/>
          <w:szCs w:val="24"/>
          <w:lang w:eastAsia="ru-RU"/>
        </w:rPr>
        <w:tab/>
      </w:r>
      <w:r w:rsidRPr="009C36FB">
        <w:rPr>
          <w:rFonts w:ascii="Times New Roman" w:eastAsia="Times New Roman" w:hAnsi="Times New Roman" w:cs="Times New Roman"/>
          <w:b/>
          <w:szCs w:val="24"/>
          <w:lang w:eastAsia="ru-RU"/>
        </w:rPr>
        <w:tab/>
      </w:r>
      <w:r w:rsidRPr="009C36FB">
        <w:rPr>
          <w:rFonts w:ascii="Times New Roman" w:eastAsia="Times New Roman" w:hAnsi="Times New Roman" w:cs="Times New Roman"/>
          <w:b/>
          <w:szCs w:val="24"/>
          <w:lang w:eastAsia="ru-RU"/>
        </w:rPr>
        <w:tab/>
      </w:r>
      <w:r w:rsidRPr="009C36FB">
        <w:rPr>
          <w:rFonts w:ascii="Times New Roman" w:eastAsia="Times New Roman" w:hAnsi="Times New Roman" w:cs="Times New Roman"/>
          <w:b/>
          <w:szCs w:val="24"/>
          <w:lang w:eastAsia="ru-RU"/>
        </w:rPr>
        <w:tab/>
      </w:r>
      <w:r w:rsidRPr="009C36FB">
        <w:rPr>
          <w:rFonts w:ascii="Times New Roman" w:eastAsia="Times New Roman" w:hAnsi="Times New Roman" w:cs="Times New Roman"/>
          <w:b/>
          <w:szCs w:val="24"/>
          <w:lang w:eastAsia="ru-RU"/>
        </w:rPr>
        <w:tab/>
      </w:r>
      <w:r w:rsidRPr="009C36FB">
        <w:rPr>
          <w:rFonts w:ascii="Times New Roman" w:eastAsia="Times New Roman" w:hAnsi="Times New Roman" w:cs="Times New Roman"/>
          <w:b/>
          <w:szCs w:val="24"/>
          <w:lang w:eastAsia="ru-RU"/>
        </w:rPr>
        <w:tab/>
      </w:r>
      <w:r w:rsidRPr="009C36FB">
        <w:rPr>
          <w:rFonts w:ascii="Times New Roman" w:eastAsia="Times New Roman" w:hAnsi="Times New Roman" w:cs="Times New Roman"/>
          <w:b/>
          <w:szCs w:val="24"/>
          <w:lang w:eastAsia="ru-RU"/>
        </w:rPr>
        <w:tab/>
        <w:t xml:space="preserve">№ </w:t>
      </w:r>
      <w:r w:rsidRPr="009C36FB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12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4</w:t>
      </w:r>
    </w:p>
    <w:p w:rsidR="009C36FB" w:rsidRPr="009C36FB" w:rsidRDefault="009C36FB" w:rsidP="009C36F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9C36FB" w:rsidRPr="009C36FB" w:rsidRDefault="009C36FB" w:rsidP="009C36F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9C36FB" w:rsidRPr="009C36FB" w:rsidRDefault="009C36FB" w:rsidP="0043793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6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r w:rsidR="004379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Регламента определения и предоставления технических условий, заключения договоров о подключении (технологическом присоединении) к централизованным системам водоснабжения и водоотведения</w:t>
      </w:r>
    </w:p>
    <w:p w:rsidR="009C36FB" w:rsidRPr="009C36FB" w:rsidRDefault="009C36FB" w:rsidP="009C36F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9C36FB" w:rsidRPr="009C36FB" w:rsidRDefault="009C36FB" w:rsidP="009C3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3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исполнение распоряжения Правительства Мурманской области от 22.02.2017 № 50-РП «Об утверждении «дорожных карт» по внедрению целевых моделей упрощенных процедур ведения бизнеса и повышения инвестиционной привлекательности Мурманской области»,</w:t>
      </w:r>
    </w:p>
    <w:p w:rsidR="009C36FB" w:rsidRPr="009C36FB" w:rsidRDefault="009C36FB" w:rsidP="009C36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36FB" w:rsidRPr="009C36FB" w:rsidRDefault="009C36FB" w:rsidP="009C36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3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ПРИКАЗЫВАЮ:</w:t>
      </w:r>
    </w:p>
    <w:p w:rsidR="009C36FB" w:rsidRPr="009C36FB" w:rsidRDefault="009C36FB" w:rsidP="009C36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36FB" w:rsidRPr="009C36FB" w:rsidRDefault="009C36FB" w:rsidP="009C3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3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Утвердить прилагаем</w:t>
      </w:r>
      <w:r w:rsidR="00437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Pr="009C3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7934" w:rsidRPr="00437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 определения и предоставления технических условий, заключения договоров о подключении (технологическом присоединении) к централизованным системам водоснабжения и водоотведения</w:t>
      </w:r>
      <w:r w:rsidR="00437934" w:rsidRPr="009C3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C3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«Городские сети».</w:t>
      </w:r>
    </w:p>
    <w:p w:rsidR="00437934" w:rsidRDefault="00437934" w:rsidP="009C3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934" w:rsidRPr="009C36FB" w:rsidRDefault="009C36FB" w:rsidP="0043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3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437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Инженеру-программисту Аверьянову Э.В. </w:t>
      </w:r>
      <w:proofErr w:type="gramStart"/>
      <w:r w:rsidR="00437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разместить </w:t>
      </w:r>
      <w:r w:rsidR="00437934" w:rsidRPr="00437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</w:t>
      </w:r>
      <w:proofErr w:type="gramEnd"/>
      <w:r w:rsidR="00437934" w:rsidRPr="00437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определения и предоставления технических условий, заключения договоров о подключении (технологическом присоединении) к централизованным системам водоснабжения и водоотведения</w:t>
      </w:r>
      <w:r w:rsidR="00437934" w:rsidRPr="009C3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АО</w:t>
      </w:r>
      <w:r w:rsidR="00437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«Городские сети» на официальном сайте МУП «Жилищный сервис».</w:t>
      </w:r>
    </w:p>
    <w:p w:rsidR="009C36FB" w:rsidRPr="009C36FB" w:rsidRDefault="009C36FB" w:rsidP="004379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36FB" w:rsidRPr="009C36FB" w:rsidRDefault="009C36FB" w:rsidP="009C3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3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37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9C3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Pr="009C3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9C3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исполнением </w:t>
      </w:r>
      <w:r w:rsidR="00437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настоящего </w:t>
      </w:r>
      <w:r w:rsidRPr="009C36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приказа оставляю за собой.</w:t>
      </w:r>
    </w:p>
    <w:p w:rsidR="009C36FB" w:rsidRPr="009C36FB" w:rsidRDefault="009C36FB" w:rsidP="009C36F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9C36FB" w:rsidRPr="009C36FB" w:rsidRDefault="009C36FB" w:rsidP="009C36F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9C36FB" w:rsidRPr="009C36FB" w:rsidRDefault="009C36FB" w:rsidP="009C36F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9C36FB" w:rsidRDefault="009C36FB" w:rsidP="009C36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9C36F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Генеральный директор </w:t>
      </w:r>
      <w:r w:rsidRPr="009C36F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ab/>
      </w:r>
      <w:r w:rsidRPr="009C36F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ab/>
      </w:r>
      <w:r w:rsidRPr="009C36F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ab/>
      </w:r>
      <w:r w:rsidRPr="009C36F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ab/>
      </w:r>
      <w:r w:rsidRPr="009C36F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ab/>
      </w:r>
      <w:r w:rsidRPr="009C36F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ab/>
      </w:r>
      <w:r w:rsidRPr="009C36F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ab/>
      </w:r>
      <w:r w:rsidRPr="009C36F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ab/>
      </w:r>
      <w:proofErr w:type="spellStart"/>
      <w:r w:rsidRPr="009C36FB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С.В.Бабусов</w:t>
      </w:r>
      <w:proofErr w:type="spellEnd"/>
    </w:p>
    <w:p w:rsidR="00437934" w:rsidRDefault="00437934" w:rsidP="009C36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</w:p>
    <w:p w:rsidR="009C36FB" w:rsidRPr="009C36FB" w:rsidRDefault="009C36FB" w:rsidP="009C36F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2D40FD" w:rsidRDefault="002D40FD"/>
    <w:p w:rsidR="00437934" w:rsidRDefault="00437934"/>
    <w:p w:rsidR="00437934" w:rsidRDefault="00437934"/>
    <w:p w:rsidR="00437934" w:rsidRDefault="00437934"/>
    <w:p w:rsidR="00437934" w:rsidRDefault="00437934"/>
    <w:p w:rsidR="00437934" w:rsidRDefault="00437934"/>
    <w:p w:rsidR="0087016E" w:rsidRDefault="0087016E"/>
    <w:p w:rsidR="00437934" w:rsidRDefault="00437934"/>
    <w:p w:rsidR="00437934" w:rsidRPr="00FD6558" w:rsidRDefault="00437934" w:rsidP="00FD6558">
      <w:pPr>
        <w:spacing w:after="0" w:line="240" w:lineRule="auto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FD6558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437934" w:rsidRPr="00FD6558" w:rsidRDefault="00437934" w:rsidP="00FD655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FD6558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437934" w:rsidRDefault="00437934" w:rsidP="00FD655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FD6558">
        <w:rPr>
          <w:rFonts w:ascii="Times New Roman" w:hAnsi="Times New Roman" w:cs="Times New Roman"/>
          <w:sz w:val="24"/>
          <w:szCs w:val="24"/>
        </w:rPr>
        <w:t>АО «Городские сети»</w:t>
      </w:r>
    </w:p>
    <w:p w:rsidR="00FD6558" w:rsidRDefault="00FD6558" w:rsidP="00FD655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87016E" w:rsidRPr="00FD6558" w:rsidRDefault="0087016E" w:rsidP="00FD655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437934" w:rsidRDefault="00437934" w:rsidP="00FD655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FD6558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FD6558">
        <w:rPr>
          <w:rFonts w:ascii="Times New Roman" w:hAnsi="Times New Roman" w:cs="Times New Roman"/>
          <w:sz w:val="24"/>
          <w:szCs w:val="24"/>
        </w:rPr>
        <w:t>С.В.Бабусов</w:t>
      </w:r>
      <w:proofErr w:type="spellEnd"/>
    </w:p>
    <w:p w:rsidR="00FD6558" w:rsidRPr="00FD6558" w:rsidRDefault="00FD6558" w:rsidP="00FD655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437934" w:rsidRDefault="00437934" w:rsidP="00FD655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FD6558">
        <w:rPr>
          <w:rFonts w:ascii="Times New Roman" w:hAnsi="Times New Roman" w:cs="Times New Roman"/>
          <w:sz w:val="24"/>
          <w:szCs w:val="24"/>
        </w:rPr>
        <w:t>«29» декабря 2020г.</w:t>
      </w:r>
    </w:p>
    <w:p w:rsidR="00FD6558" w:rsidRDefault="00FD6558" w:rsidP="00FD6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6558" w:rsidRDefault="00FD6558" w:rsidP="00FD6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6558" w:rsidRPr="009C36FB" w:rsidRDefault="00FD6558" w:rsidP="00FD655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 определения и предоставления технических условий, заключения договоров о подключении (технологическом присоединении) к централизованным системам водоснабжения и водоотведения</w:t>
      </w:r>
    </w:p>
    <w:p w:rsidR="00707B57" w:rsidRDefault="00707B57" w:rsidP="00707B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39F4" w:rsidRPr="00E539F4" w:rsidRDefault="00E539F4" w:rsidP="00707B5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9F4">
        <w:rPr>
          <w:rFonts w:ascii="Times New Roman" w:hAnsi="Times New Roman" w:cs="Times New Roman"/>
          <w:b/>
          <w:sz w:val="24"/>
          <w:szCs w:val="24"/>
        </w:rPr>
        <w:t>1. Введение</w:t>
      </w:r>
    </w:p>
    <w:p w:rsidR="00707B57" w:rsidRDefault="00293F28" w:rsidP="00707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707B57">
        <w:rPr>
          <w:rFonts w:ascii="Times New Roman" w:hAnsi="Times New Roman" w:cs="Times New Roman"/>
          <w:sz w:val="24"/>
          <w:szCs w:val="24"/>
        </w:rPr>
        <w:t>Настоящий Регламент регулирует отношения между организацией, эксплуатирующей сети холодного водоснабжения и водоотведения – Акционерное общество «Городские сети» (далее АО «Городские сети), и лицом, осуществляющим строительство (реконструкцию) объектов капитального строительства, возникающие в процессе подключения таких объектов к сетям холодного водоснабжения и сетям водоотведения, включая порядок заключения договоров и подключении.</w:t>
      </w:r>
    </w:p>
    <w:p w:rsidR="00707B57" w:rsidRDefault="00707B57" w:rsidP="007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3F28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Настоящий Регламент разработан в соответствии с Градостроительным кодексом РФ, Федеральным законом «О водоснабжении и водоотведении» от 07.12.2011г. № 416-ФЗ, Постановлением Правительства от 13.05.2013г. № 406 «О государственном регулировании тарифов в сфере водоснабжения и водоотведения», Правилами определения и предоставления технических условий подключения объектов кап</w:t>
      </w:r>
      <w:r w:rsidR="000E3E1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тального строительства к сет</w:t>
      </w:r>
      <w:r w:rsidR="000E3E13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инж</w:t>
      </w:r>
      <w:r w:rsidR="000E3E1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нерно-технического обеспечения</w:t>
      </w:r>
      <w:r w:rsidR="000E3E13">
        <w:rPr>
          <w:rFonts w:ascii="Times New Roman" w:hAnsi="Times New Roman" w:cs="Times New Roman"/>
          <w:sz w:val="24"/>
          <w:szCs w:val="24"/>
        </w:rPr>
        <w:t xml:space="preserve"> и Правилами подключения объекта капитального строительства к сетям инженерно-технического обеспечения (утв. Постановлением</w:t>
      </w:r>
      <w:proofErr w:type="gramEnd"/>
      <w:r w:rsidR="000E3E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3E13">
        <w:rPr>
          <w:rFonts w:ascii="Times New Roman" w:hAnsi="Times New Roman" w:cs="Times New Roman"/>
          <w:sz w:val="24"/>
          <w:szCs w:val="24"/>
        </w:rPr>
        <w:t>Правительства РФ от 13.02.2006 г. № 83</w:t>
      </w:r>
      <w:r w:rsidR="00C5026C">
        <w:rPr>
          <w:rFonts w:ascii="Times New Roman" w:hAnsi="Times New Roman" w:cs="Times New Roman"/>
          <w:sz w:val="24"/>
          <w:szCs w:val="24"/>
        </w:rPr>
        <w:t>)</w:t>
      </w:r>
      <w:r w:rsidR="000E3E13">
        <w:rPr>
          <w:rFonts w:ascii="Times New Roman" w:hAnsi="Times New Roman" w:cs="Times New Roman"/>
          <w:sz w:val="24"/>
          <w:szCs w:val="24"/>
        </w:rPr>
        <w:t>, Постановлением Правительства РФ от 29.07.2013г. № 645 «Об утверждении типовых договоров в сфере холодного водоснабжения и водоотведения», Постановлением Правительства РФ от 29.07.2013г. № 644 «Об утверждении правил холодного водоснабжения и водоотведения и о внесении изменений в некоторые акты Правительства Российской Федерации).</w:t>
      </w:r>
      <w:proofErr w:type="gramEnd"/>
    </w:p>
    <w:p w:rsidR="000E3E13" w:rsidRDefault="000E3E13" w:rsidP="007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3F28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>Принятые сокращенные наименования:</w:t>
      </w:r>
    </w:p>
    <w:p w:rsidR="00293F28" w:rsidRDefault="00293F28" w:rsidP="007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3F28">
        <w:rPr>
          <w:rFonts w:ascii="Times New Roman" w:hAnsi="Times New Roman" w:cs="Times New Roman"/>
          <w:b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– физическое или юридическое лицо, осуществляющее на принадлежащем ему на праве собственности или ином законном основании земельном участке строительства (реконструкцию) объ</w:t>
      </w:r>
      <w:r w:rsidR="00C5026C">
        <w:rPr>
          <w:rFonts w:ascii="Times New Roman" w:hAnsi="Times New Roman" w:cs="Times New Roman"/>
          <w:sz w:val="24"/>
          <w:szCs w:val="24"/>
        </w:rPr>
        <w:t>екта капитального строительства.</w:t>
      </w:r>
    </w:p>
    <w:p w:rsidR="000E3E13" w:rsidRDefault="00293F28" w:rsidP="007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3F28">
        <w:rPr>
          <w:rFonts w:ascii="Times New Roman" w:hAnsi="Times New Roman" w:cs="Times New Roman"/>
          <w:b/>
          <w:sz w:val="24"/>
          <w:szCs w:val="24"/>
        </w:rPr>
        <w:t>Объект</w:t>
      </w:r>
      <w:r>
        <w:rPr>
          <w:rFonts w:ascii="Times New Roman" w:hAnsi="Times New Roman" w:cs="Times New Roman"/>
          <w:sz w:val="24"/>
          <w:szCs w:val="24"/>
        </w:rPr>
        <w:t xml:space="preserve"> – подключаемый к сетям холодного водоснабжения и водоотведения объект капитальног</w:t>
      </w:r>
      <w:r w:rsidR="00C5026C">
        <w:rPr>
          <w:rFonts w:ascii="Times New Roman" w:hAnsi="Times New Roman" w:cs="Times New Roman"/>
          <w:sz w:val="24"/>
          <w:szCs w:val="24"/>
        </w:rPr>
        <w:t>о строительства (реконструкции).</w:t>
      </w:r>
    </w:p>
    <w:p w:rsidR="00293F28" w:rsidRDefault="00293F28" w:rsidP="007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3F28">
        <w:rPr>
          <w:rFonts w:ascii="Times New Roman" w:hAnsi="Times New Roman" w:cs="Times New Roman"/>
          <w:b/>
          <w:sz w:val="24"/>
          <w:szCs w:val="24"/>
        </w:rPr>
        <w:t>Сети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имущественных объектов, непосредственно используемых в процессе холодног</w:t>
      </w:r>
      <w:r w:rsidR="00C5026C">
        <w:rPr>
          <w:rFonts w:ascii="Times New Roman" w:hAnsi="Times New Roman" w:cs="Times New Roman"/>
          <w:sz w:val="24"/>
          <w:szCs w:val="24"/>
        </w:rPr>
        <w:t>о водоснабжения и водоотведения.</w:t>
      </w:r>
    </w:p>
    <w:p w:rsidR="00C5026C" w:rsidRDefault="00C5026C" w:rsidP="007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026C">
        <w:rPr>
          <w:rFonts w:ascii="Times New Roman" w:hAnsi="Times New Roman" w:cs="Times New Roman"/>
          <w:b/>
          <w:sz w:val="24"/>
          <w:szCs w:val="24"/>
        </w:rPr>
        <w:t>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– технические условия подключения объекта капитального строительства к сетям холодного водоснабжения и водоотведения.</w:t>
      </w:r>
    </w:p>
    <w:p w:rsidR="00C5026C" w:rsidRDefault="00C5026C" w:rsidP="007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5026C">
        <w:rPr>
          <w:rFonts w:ascii="Times New Roman" w:hAnsi="Times New Roman" w:cs="Times New Roman"/>
          <w:b/>
          <w:sz w:val="24"/>
          <w:szCs w:val="24"/>
        </w:rPr>
        <w:t>Договор о подключении</w:t>
      </w:r>
      <w:r>
        <w:rPr>
          <w:rFonts w:ascii="Times New Roman" w:hAnsi="Times New Roman" w:cs="Times New Roman"/>
          <w:sz w:val="24"/>
          <w:szCs w:val="24"/>
        </w:rPr>
        <w:t xml:space="preserve"> – публичный договор о подключении (технологическом присоединении) к централизованной системе водоснабжения и (или) договор о подключении (технологическом присоединении) к централизованной системе водоотведения. </w:t>
      </w:r>
    </w:p>
    <w:p w:rsidR="00C5026C" w:rsidRDefault="00C5026C" w:rsidP="00C50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26C">
        <w:rPr>
          <w:rFonts w:ascii="Times New Roman" w:hAnsi="Times New Roman" w:cs="Times New Roman"/>
          <w:b/>
          <w:sz w:val="24"/>
          <w:szCs w:val="24"/>
        </w:rPr>
        <w:t>Правила подключения</w:t>
      </w:r>
      <w:r>
        <w:rPr>
          <w:rFonts w:ascii="Times New Roman" w:hAnsi="Times New Roman" w:cs="Times New Roman"/>
          <w:sz w:val="24"/>
          <w:szCs w:val="24"/>
        </w:rPr>
        <w:t xml:space="preserve"> – Постановление Правительства РФ от 13.02.2006 г. № 83 «Об утверждении Правил определения и предоставления технических условий подключения объектов капитального строительства к сетям инженерно-технического обеспечения и Правилами подключения объекта капитального строительства к сетям инженерно-технического обеспечения».</w:t>
      </w:r>
    </w:p>
    <w:p w:rsidR="00C5026C" w:rsidRDefault="00C5026C" w:rsidP="00C50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026C">
        <w:rPr>
          <w:rFonts w:ascii="Times New Roman" w:hAnsi="Times New Roman" w:cs="Times New Roman"/>
          <w:b/>
          <w:sz w:val="24"/>
          <w:szCs w:val="24"/>
        </w:rPr>
        <w:lastRenderedPageBreak/>
        <w:t>Правила заключения договоров</w:t>
      </w:r>
      <w:r>
        <w:rPr>
          <w:rFonts w:ascii="Times New Roman" w:hAnsi="Times New Roman" w:cs="Times New Roman"/>
          <w:sz w:val="24"/>
          <w:szCs w:val="24"/>
        </w:rPr>
        <w:t xml:space="preserve"> - Постановлением Правительства РФ от 29.07.2013г. № 645 «Об утверждении типовых договоров в сфере холодного водоснабжения и водоотведения», Постановлением Правительства РФ от 29.07.2013г. № 644 «Об утверждении правил холодного водоснабжения и водоотведения и о внесении изменений в некоторые акты Правительства Российской Федерации).</w:t>
      </w:r>
      <w:proofErr w:type="gramEnd"/>
    </w:p>
    <w:p w:rsidR="00190B05" w:rsidRDefault="00190B05" w:rsidP="00C50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0B05">
        <w:rPr>
          <w:rFonts w:ascii="Times New Roman" w:hAnsi="Times New Roman" w:cs="Times New Roman"/>
          <w:b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– по договору о подключении организации водопроводно-канализационного хозяйства,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эксплуатацию сетей холодного водоснабжения и водоотведения.</w:t>
      </w:r>
    </w:p>
    <w:p w:rsidR="00C5026C" w:rsidRDefault="00C5026C" w:rsidP="00C50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3D3">
        <w:rPr>
          <w:rFonts w:ascii="Times New Roman" w:hAnsi="Times New Roman" w:cs="Times New Roman"/>
          <w:b/>
          <w:sz w:val="24"/>
          <w:szCs w:val="24"/>
        </w:rPr>
        <w:t>Гарантирующая</w:t>
      </w:r>
      <w:r w:rsidR="00190B05" w:rsidRPr="00CB33D3">
        <w:rPr>
          <w:rFonts w:ascii="Times New Roman" w:hAnsi="Times New Roman" w:cs="Times New Roman"/>
          <w:b/>
          <w:sz w:val="24"/>
          <w:szCs w:val="24"/>
        </w:rPr>
        <w:t xml:space="preserve"> организация</w:t>
      </w:r>
      <w:r w:rsidR="00190B05">
        <w:rPr>
          <w:rFonts w:ascii="Times New Roman" w:hAnsi="Times New Roman" w:cs="Times New Roman"/>
          <w:sz w:val="24"/>
          <w:szCs w:val="24"/>
        </w:rPr>
        <w:t xml:space="preserve"> – организация, осуществляющая холодное водоснабжение и (или) водоотведение, определенная решением органа местного самоуправления поселения, которая обязана заключить договор холодного водоснабжения, договор водоотведения, единый договор холодного водоснабжения и водоотведения с любым обратившимся к ней лицом, чьи объекты подключены (технологически присоединены) к централизованным системам холодного водоснабжения и (или) водоотведения.</w:t>
      </w:r>
    </w:p>
    <w:p w:rsidR="00190B05" w:rsidRDefault="00190B05" w:rsidP="00C50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Процесс реализации подключения объектов к сетям в соответствии с настоящим Регламентом включает следующие этапы:</w:t>
      </w:r>
    </w:p>
    <w:p w:rsidR="00190B05" w:rsidRDefault="00190B05" w:rsidP="00C50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подача Заявителем заявления о заключении договора на подключение и выдаче условий подключения;</w:t>
      </w:r>
    </w:p>
    <w:p w:rsidR="00190B05" w:rsidRDefault="00190B05" w:rsidP="00C50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договора на подключение к сетям холодного водоснабжения и </w:t>
      </w:r>
      <w:r w:rsidR="00466340">
        <w:rPr>
          <w:rFonts w:ascii="Times New Roman" w:hAnsi="Times New Roman" w:cs="Times New Roman"/>
          <w:sz w:val="24"/>
          <w:szCs w:val="24"/>
        </w:rPr>
        <w:t>водоотведения;</w:t>
      </w:r>
    </w:p>
    <w:p w:rsidR="00466340" w:rsidRDefault="00466340" w:rsidP="00C50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проверка АО «Городские сети» выполнения условий подключения;</w:t>
      </w:r>
    </w:p>
    <w:p w:rsidR="00466340" w:rsidRDefault="00466340" w:rsidP="00C50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присоединение объекта Заявителя к сетям;</w:t>
      </w:r>
    </w:p>
    <w:p w:rsidR="00466340" w:rsidRDefault="00466340" w:rsidP="00C50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договора на холодное водоснабжение и водоотведение;</w:t>
      </w:r>
    </w:p>
    <w:p w:rsidR="00466340" w:rsidRDefault="00466340" w:rsidP="00C50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отпуск питьевой воды, отведение стоков.</w:t>
      </w:r>
    </w:p>
    <w:p w:rsidR="00466340" w:rsidRDefault="00466340" w:rsidP="00466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1.5. Настоящий Регламент применяется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случая:</w:t>
      </w:r>
    </w:p>
    <w:p w:rsidR="00466340" w:rsidRDefault="00466340" w:rsidP="00466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подключение строящихся (реконструируемых) объектов;</w:t>
      </w:r>
    </w:p>
    <w:p w:rsidR="00466340" w:rsidRDefault="00466340" w:rsidP="00466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увеличение потребляемой нагрузки существующими объектами в связи с изменением фактического водопотребления и водоотведения;</w:t>
      </w:r>
    </w:p>
    <w:p w:rsidR="00466340" w:rsidRDefault="00466340" w:rsidP="00466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1.6. Срок подготовки договора о подключении к централизованным системам холодного водоснабжения и (или) водоотведения:</w:t>
      </w:r>
    </w:p>
    <w:p w:rsidR="00466340" w:rsidRPr="004A250C" w:rsidRDefault="004A250C" w:rsidP="004A25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в соответствии с п.94 ПП РФ от 29.07.2013г. № 644 в</w:t>
      </w:r>
      <w:r w:rsidRPr="004A250C">
        <w:rPr>
          <w:rFonts w:ascii="Times New Roman" w:hAnsi="Times New Roman" w:cs="Times New Roman"/>
          <w:sz w:val="24"/>
          <w:szCs w:val="24"/>
        </w:rPr>
        <w:t xml:space="preserve"> случае представления сведений и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50C">
        <w:rPr>
          <w:rFonts w:ascii="Times New Roman" w:hAnsi="Times New Roman" w:cs="Times New Roman"/>
          <w:sz w:val="24"/>
          <w:szCs w:val="24"/>
        </w:rPr>
        <w:t>в полном объ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4A250C">
        <w:rPr>
          <w:rFonts w:ascii="Times New Roman" w:hAnsi="Times New Roman" w:cs="Times New Roman"/>
          <w:sz w:val="24"/>
          <w:szCs w:val="24"/>
        </w:rPr>
        <w:t xml:space="preserve">ме и наличия технической возможности подключения (технологического присоединения), а также при условии наличия в инвестиционных программах организаций водопроводно-канализационного хозяйства мероприятий, обеспечивающих техническую возможность подключения (технологического присоединения), </w:t>
      </w:r>
      <w:r>
        <w:rPr>
          <w:rFonts w:ascii="Times New Roman" w:hAnsi="Times New Roman" w:cs="Times New Roman"/>
          <w:sz w:val="24"/>
          <w:szCs w:val="24"/>
        </w:rPr>
        <w:t>АО «Городские сети»</w:t>
      </w:r>
      <w:r w:rsidRPr="004A250C">
        <w:rPr>
          <w:rFonts w:ascii="Times New Roman" w:hAnsi="Times New Roman" w:cs="Times New Roman"/>
          <w:sz w:val="24"/>
          <w:szCs w:val="24"/>
        </w:rPr>
        <w:t xml:space="preserve"> в течение 20 рабочих дней со дня представления сведений и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50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A250C">
        <w:rPr>
          <w:rFonts w:ascii="Times New Roman" w:hAnsi="Times New Roman" w:cs="Times New Roman"/>
          <w:sz w:val="24"/>
          <w:szCs w:val="24"/>
        </w:rPr>
        <w:t xml:space="preserve"> полном </w:t>
      </w:r>
      <w:proofErr w:type="gramStart"/>
      <w:r w:rsidRPr="004A250C"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 w:rsidRPr="004A250C">
        <w:rPr>
          <w:rFonts w:ascii="Times New Roman" w:hAnsi="Times New Roman" w:cs="Times New Roman"/>
          <w:sz w:val="24"/>
          <w:szCs w:val="24"/>
        </w:rPr>
        <w:t xml:space="preserve"> направляет заявителю подписанный договор о подключении (технологическом присоединении) с приложением условий подключения (технологического присоединения)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6340" w:rsidRDefault="00466340" w:rsidP="00466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250C" w:rsidRDefault="004A250C" w:rsidP="00E53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39F4">
        <w:rPr>
          <w:rFonts w:ascii="Times New Roman" w:hAnsi="Times New Roman" w:cs="Times New Roman"/>
          <w:b/>
          <w:sz w:val="24"/>
          <w:szCs w:val="24"/>
        </w:rPr>
        <w:t>2. Порядок определения и предоставления условий подключения объекта капитального строительства к сетям холодного водоснабжения и водоотведения</w:t>
      </w:r>
    </w:p>
    <w:p w:rsidR="00E539F4" w:rsidRDefault="00E539F4" w:rsidP="00E53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ля заключения договора о подключении и получения условий подключения (технологического присоединения) заявитель направляет в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АО «Городские сети»</w:t>
      </w:r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заявление о подключении, содержащее полное и сокращенное наименования заявителя (для физических лиц - фамилия, имя, отчество), его местонахождение и почтовый адрес, наименование подключаемого объекта и кадастровый номер земельного участка, на котором ра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сполагается подключаемый объект, </w:t>
      </w:r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данные об общей подключаемой нагрузке с приложением следующих документов:</w:t>
      </w:r>
      <w:proofErr w:type="gramEnd"/>
    </w:p>
    <w:p w:rsidR="00E539F4" w:rsidRDefault="00E539F4" w:rsidP="00E53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0" w:name="sub_20136"/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копии учредительных документов, а также документы, подтверждающие полномочия лица, подписавшего заявление;</w:t>
      </w:r>
    </w:p>
    <w:p w:rsidR="0087016E" w:rsidRPr="00E539F4" w:rsidRDefault="0087016E" w:rsidP="00E53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E539F4" w:rsidRDefault="00E539F4" w:rsidP="00E53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" w:name="sub_20137"/>
      <w:bookmarkEnd w:id="0"/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б) нотариально заверенные копии правоустанавливающих документов на земельный участок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bookmarkStart w:id="2" w:name="sub_20138"/>
      <w:bookmarkEnd w:id="1"/>
    </w:p>
    <w:p w:rsidR="0087016E" w:rsidRPr="00E539F4" w:rsidRDefault="00E539F4" w:rsidP="00E53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в) ситуационный план расположения объекта с привязкой к территории населенного пункта;</w:t>
      </w:r>
    </w:p>
    <w:p w:rsidR="00E539F4" w:rsidRPr="00E539F4" w:rsidRDefault="00E539F4" w:rsidP="00E53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" w:name="sub_20139"/>
      <w:bookmarkEnd w:id="2"/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г) топографическая карта участка в масштабе 1:500 (со всеми наземными и подземными коммуникациями и сооружениями), согласованная с эксплуатирующими организациями;</w:t>
      </w:r>
    </w:p>
    <w:p w:rsidR="00E539F4" w:rsidRDefault="00E539F4" w:rsidP="00E53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4" w:name="sub_20140"/>
      <w:bookmarkEnd w:id="3"/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д) информация о сроках строительства (реконструкции) и ввода в эксплуатацию строящегося (реконструируемого) объекта;</w:t>
      </w:r>
    </w:p>
    <w:p w:rsidR="00E539F4" w:rsidRPr="00E539F4" w:rsidRDefault="00E539F4" w:rsidP="00E53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5" w:name="sub_20141"/>
      <w:bookmarkEnd w:id="4"/>
      <w:proofErr w:type="gramStart"/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е) баланс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(в процентах);</w:t>
      </w:r>
      <w:proofErr w:type="gramEnd"/>
    </w:p>
    <w:p w:rsidR="00E539F4" w:rsidRDefault="00E539F4" w:rsidP="00E53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6" w:name="sub_20142"/>
      <w:bookmarkEnd w:id="5"/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ж) сведения о составе и свойствах сточных вод, намеченных к отведению в централизованную систему водоотведения;</w:t>
      </w:r>
    </w:p>
    <w:p w:rsidR="00E539F4" w:rsidRPr="00E539F4" w:rsidRDefault="00E539F4" w:rsidP="00E53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7" w:name="sub_20143"/>
      <w:bookmarkEnd w:id="6"/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з) сведения о назначении объекта, высоте и об этажности зданий, строений, сооружений.</w:t>
      </w:r>
    </w:p>
    <w:p w:rsidR="00E539F4" w:rsidRDefault="00E539F4" w:rsidP="00E53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8" w:name="sub_20204"/>
      <w:bookmarkEnd w:id="7"/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случае если заявитель ранее предоставлял организации водопроводно-канализационного хозяйства такие документы при получении технических условий подключения и сведения, содержащиеся в этих документах, не изменились, повторное предоставление документов той же организации водопроводно-канализационного хозяйства не требуется.</w:t>
      </w:r>
    </w:p>
    <w:p w:rsidR="004978DE" w:rsidRPr="004978DE" w:rsidRDefault="004978DE" w:rsidP="00E53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78DE">
        <w:rPr>
          <w:rFonts w:ascii="Times New Roman" w:hAnsi="Times New Roman" w:cs="Times New Roman"/>
          <w:color w:val="000000"/>
          <w:sz w:val="24"/>
          <w:szCs w:val="24"/>
        </w:rPr>
        <w:t>АО «Городские сети» не вправе требовать представление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</w:t>
      </w:r>
    </w:p>
    <w:bookmarkEnd w:id="8"/>
    <w:p w:rsidR="00E539F4" w:rsidRDefault="00E539F4" w:rsidP="00E539F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2.2. АО «Городские сети»</w:t>
      </w:r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течение 3 рабочих дней рассматривает полученные документы и проверяет их на соответствие перечню, указанному в </w:t>
      </w:r>
      <w:hyperlink w:anchor="sub_90" w:history="1">
        <w:r w:rsidRPr="00E539F4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п.2.1</w:t>
        </w:r>
      </w:hyperlink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настоящих Правил, и соответствие представленного баланса водопотребления и водоотведения назначению объекта, высоте и этажности зданий, строений и сооружений.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АО «Городские сети»</w:t>
      </w:r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определяет, к какому объекту (участку сети) централизованных систем холодного водоснабжения и (или) водоотведения должно осуществляться подключение (технологическое присоединение), и оценивает техническую возможность подключения (технологического присоединения)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bookmarkStart w:id="9" w:name="sub_92"/>
    </w:p>
    <w:bookmarkEnd w:id="9"/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</w:t>
      </w:r>
      <w:r w:rsidR="00676F4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условиях подключения (технологического присоединения) к централизованной системе холодного водоснабжения должны быть указаны: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0" w:name="sub_20144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срок действия условий подключения (технологического присоединения);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1" w:name="sub_20145"/>
      <w:bookmarkEnd w:id="10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б) точка подключения (технологического присоединения) с указанием адреса (места нахождения точки подключения);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2" w:name="sub_20146"/>
      <w:bookmarkEnd w:id="11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в) технические требования к объектам капитального строительства заявителя, в том числе к устройствам и сооружениям для подключения (технологического присоединения), а также к выполняемым заявителем мероприятиям для осуществления подключения (технологического присоединения);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3" w:name="sub_20147"/>
      <w:bookmarkEnd w:id="12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г) гарантируемый свободный напор в месте подключения (технологического присоединения) и геодезическая отметка верха трубы;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4" w:name="sub_20148"/>
      <w:bookmarkEnd w:id="13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д) разрешаемый отбор объема холодной воды и режим водопотребления (отпуска);</w:t>
      </w:r>
    </w:p>
    <w:p w:rsidR="0087016E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5" w:name="sub_20149"/>
      <w:bookmarkEnd w:id="14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е) требования по установке приборов учета воды и устройству узла учета, требования к средствам измерений (приборам учета) воды в узлах учета, требования к проектированию узла учета, месту размещения узла учета, схеме установки прибора учета и иных компонентов узла учета, техническим характеристикам прибора учета,</w:t>
      </w:r>
    </w:p>
    <w:p w:rsidR="000843FD" w:rsidRPr="000843FD" w:rsidRDefault="000843FD" w:rsidP="00870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в том числе точности, диапазону измерений и уровню погрешности (требования к прибору учета воды не должны содержать указания на определенные марки приборов и методики измерения);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6" w:name="sub_20150"/>
      <w:bookmarkEnd w:id="15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ж) требования по обеспечению соблюдения условий пожарной безопасности и подаче расчетных расходов холодной воды для пожаротушения;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7" w:name="sub_20151"/>
      <w:bookmarkEnd w:id="16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з) перечень мер по рациональному использованию холодной воды, имеющий рекомендательный характер;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8" w:name="sub_20152"/>
      <w:bookmarkEnd w:id="17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и) границы эксплуатационной ответственности по водопроводным сетям организации водопроводно-канализационного хозяйства и заявителя.</w:t>
      </w:r>
    </w:p>
    <w:bookmarkEnd w:id="18"/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</w:t>
      </w:r>
      <w:r w:rsidR="00676F4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условиях подключения (технологического присоединения) к централизованной системе водоотведения должны быть указаны: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19" w:name="sub_20153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срок действия условий подключения (технологического присоединения);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0" w:name="sub_20154"/>
      <w:bookmarkEnd w:id="19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б) точка подключения (технологического присоединения) (адрес, номер колодца или камеры);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1" w:name="sub_20155"/>
      <w:bookmarkEnd w:id="20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в) технические требования к объектам капитального строительства заявителя, в том числе к устройствам и сооружениям для подключения (технологического присоединения), а также к выполняемым заявителем мероприятиям для осуществления подключения (технологического присоединения);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2" w:name="sub_20156"/>
      <w:bookmarkEnd w:id="21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г) отметки лотков в местах подключения (технологического присоединения);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3" w:name="sub_20157"/>
      <w:bookmarkEnd w:id="22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д) нормативы по объему сточных вод, нормативы водоотведения по составу сточных вод или нормативы допустимых сбросов абонента,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а также режим отведения сточных вод;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4" w:name="sub_20158"/>
      <w:bookmarkEnd w:id="23"/>
      <w:proofErr w:type="gramStart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е) требования к устройствам, предназначенным для отбора проб, требования к средствам измерений (приборам учета) сточных вод в узлах учета, требования к проектированию узла учета, месту размещения узла учета, схеме установки прибора учета и иных компонентов узла учета, техническим характеристикам прибора учета, в том числе точности, диапазону измерений и уровню погрешности (требования к приборам учета объема сточных вод не должны содержать</w:t>
      </w:r>
      <w:proofErr w:type="gramEnd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указания на определенные марки приборов и методики измерения);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5" w:name="sub_20159"/>
      <w:bookmarkEnd w:id="24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ж) требования по сокращению сброса сточных вод, загрязняющих веществ, иных веществ и микроорганизмов, которые должны быть учтены в плане снижения сбросов и плане по соблюдению требований к составу и свойствам сточных вод;</w:t>
      </w:r>
    </w:p>
    <w:p w:rsidR="000843FD" w:rsidRPr="000843FD" w:rsidRDefault="000843FD" w:rsidP="000843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6" w:name="sub_20160"/>
      <w:bookmarkEnd w:id="25"/>
      <w:r w:rsidRPr="000843F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з) границы эксплуатационной ответственности по сетям водоотведения организации водопроводно-канализационного хозяйства и заявителя.</w:t>
      </w:r>
    </w:p>
    <w:bookmarkEnd w:id="26"/>
    <w:p w:rsidR="004978DE" w:rsidRPr="004978DE" w:rsidRDefault="004978DE" w:rsidP="00497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</w:t>
      </w:r>
      <w:r w:rsidR="00676F4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 w:rsidRPr="004978D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 Заявление и документы, предусмотренные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</w:t>
      </w:r>
      <w:r w:rsidR="00F213B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 w:rsidR="00F213B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2.4.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Pr="004978D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настоящих Правил, представляются на бумажном носителе или в форме электронного документа. Заявление и документы, представленные в форме электронного документа, подписываются лицами, уполномоченными на их подписание в соответствии с законодательством Российской Федерации, с использованием усиленной квалифицированной электронной подписи (для юридических лиц и индивидуальных предпринимателей) или простой электронной подписи (для физических лиц), предусмотренных </w:t>
      </w:r>
      <w:hyperlink r:id="rId5" w:history="1">
        <w:r w:rsidRPr="0087016E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Федеральным законом</w:t>
        </w:r>
      </w:hyperlink>
      <w:r w:rsidRPr="004978D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"Об электронной подписи".</w:t>
      </w:r>
    </w:p>
    <w:p w:rsidR="004978DE" w:rsidRDefault="004978DE" w:rsidP="00497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Документы, приложенные к запросу, должны быть надлежащим образом заверены. Отсутствие полного пакета документов и (или) ненадлежащее их заверение являются основанием для возврата запроса заявителю в течени</w:t>
      </w:r>
      <w:r w:rsidR="00F213B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3-х рабочих дней с обоснованием причин отказа.</w:t>
      </w:r>
    </w:p>
    <w:p w:rsidR="004978DE" w:rsidRDefault="004978DE" w:rsidP="00497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Требования к электронным документам, представляемым Заявителем:</w:t>
      </w:r>
    </w:p>
    <w:p w:rsidR="004978DE" w:rsidRDefault="004978DE" w:rsidP="00497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документы, прилагаемые к заявлению, формируются в виде отдельных файлов и подписываются;</w:t>
      </w:r>
    </w:p>
    <w:p w:rsidR="0087016E" w:rsidRDefault="0087016E" w:rsidP="00497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7016E" w:rsidRDefault="0087016E" w:rsidP="00497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4978DE" w:rsidRDefault="004978DE" w:rsidP="00497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- количество файлов должно соответствовать количеству документов, представляемых Заявителем;</w:t>
      </w:r>
    </w:p>
    <w:p w:rsidR="004978DE" w:rsidRDefault="004978DE" w:rsidP="00497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наименование файла должно соответствовать наименованию документа;</w:t>
      </w:r>
    </w:p>
    <w:p w:rsidR="004978DE" w:rsidRDefault="004978DE" w:rsidP="00497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- </w:t>
      </w:r>
      <w:r w:rsidR="00676F4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документы в электронном виде представляются с сохранением всех аутентичных признаков подлинности, а именно: графической подписи лица, печати, углового штампа бланка (если имеются).</w:t>
      </w:r>
    </w:p>
    <w:p w:rsidR="00676F42" w:rsidRDefault="00676F42" w:rsidP="00497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Сканирование документов осуществляется Заявителем:</w:t>
      </w:r>
    </w:p>
    <w:p w:rsidR="00676F42" w:rsidRDefault="00676F42" w:rsidP="00497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непосредственно с оригинала документа в масштабе 1:1 (не допускается сканирование с копий) с разрешением 300</w:t>
      </w:r>
      <w:r>
        <w:rPr>
          <w:rFonts w:ascii="Times New Roman CYR" w:eastAsiaTheme="minorEastAsia" w:hAnsi="Times New Roman CYR" w:cs="Times New Roman CYR"/>
          <w:sz w:val="24"/>
          <w:szCs w:val="24"/>
          <w:lang w:val="en-US" w:eastAsia="ru-RU"/>
        </w:rPr>
        <w:t>dpi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;</w:t>
      </w:r>
    </w:p>
    <w:p w:rsidR="00676F42" w:rsidRDefault="00676F42" w:rsidP="00497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черно-белом режиме при отсутствии в документе графических изображений;</w:t>
      </w:r>
    </w:p>
    <w:p w:rsidR="00676F42" w:rsidRDefault="00676F42" w:rsidP="004978D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- в режиме полной цветопередачи при наличии в документе цветных графических изображений либо цветного текста.</w:t>
      </w:r>
    </w:p>
    <w:p w:rsidR="00F213BD" w:rsidRPr="004978DE" w:rsidRDefault="00F213BD" w:rsidP="00F213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4978D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Заявитель несет ответственность за достоверность и полноту прилагаемых к заявлению документов в форме электронного документа в соответствии с законодательством Российской Федерации.</w:t>
      </w:r>
    </w:p>
    <w:p w:rsidR="00676F42" w:rsidRPr="00E539F4" w:rsidRDefault="00676F42" w:rsidP="00676F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6</w:t>
      </w:r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случае некомплектности представленных документов или несоответствия представленного баланса водопотребления и водоотведения назначению объекта, его высоте и этажности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АО «Городские сети»</w:t>
      </w:r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течение 3 рабочих дней со дня получения заявления направляет заявителю уведомление о необходимости в течение 20 рабочих дней со дня его получения представить недостающие сведения и (или) документы и приостанавливает рассмотрение заявления до получения недостающих сведений и (или</w:t>
      </w:r>
      <w:proofErr w:type="gramEnd"/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) документов.</w:t>
      </w:r>
    </w:p>
    <w:p w:rsidR="00676F42" w:rsidRPr="00E539F4" w:rsidRDefault="00676F42" w:rsidP="00676F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случае непредставления заявителем недостающих сведений и (или) документов в течение указанного срока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АО «Городские сети»</w:t>
      </w:r>
      <w:r w:rsidRPr="00E539F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аннулирует заявление и уведомляет об этом заявителя в течение 3 рабочих дней со дня принятия решения об аннулировании указанного заявления.</w:t>
      </w:r>
    </w:p>
    <w:p w:rsidR="00F213BD" w:rsidRPr="00F213BD" w:rsidRDefault="00F213BD" w:rsidP="00F213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2.7. </w:t>
      </w:r>
      <w:proofErr w:type="gramStart"/>
      <w:r w:rsidRPr="00F213B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случае если организация водопроводно-канализационного хозяйства, осуществляющая подключение (технологическое присоединение) объекта заявителя, не является гарантирующей организацией, такая организация обязана осуществить согласование подключения (технологического присоединения) с гарантирующей организацией в части наличия технической возможности для подключения (технологического присоединения) и с организацией водопроводно-канализационного хозяйства, к которой непосредственно присоединены водопроводные и (или) канализационные сети организации водопроводно-канализационного хозяйства.</w:t>
      </w:r>
      <w:proofErr w:type="gramEnd"/>
      <w:r w:rsidRPr="00F213B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F213B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Гарантирующая организация и организация водопроводно-канализационного хозяйства, к которой непосредственно присоединены водопроводные и (или) канализационные сети, в течение 10 рабочих дней после получения обращения обязаны согласовать подключение (технологическое присоединение) либо выдать организации водопроводно-канализационного хозяйства заключение об отсутствии технической возможности подключения (технологического присоединения), а также об отсутствии мероприятий, обеспечивающих такую техническую возможность, в инвестиционной программе гарантирующей организации.</w:t>
      </w:r>
      <w:proofErr w:type="gramEnd"/>
    </w:p>
    <w:p w:rsidR="00F213BD" w:rsidRPr="00F213BD" w:rsidRDefault="00F213BD" w:rsidP="00F213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2.8.</w:t>
      </w:r>
      <w:r w:rsidR="0087016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F213B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случае представления сведений и документов, указанных в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2.3., 2.4. </w:t>
      </w:r>
      <w:r w:rsidRPr="00F213B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настоящих Правил, в полном объеме и наличия технической возможности подключения (технологического присоединения), а также при условии наличия в инвестиционных программах организаций водопроводно-канализационного хозяйства мероприятий, обеспечивающих техническую возможность подключения (технологического присоединения), организация водопроводно-канализационного хозяйства в течение 20 рабочих дней со дня представления сведений и документов, указанных в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2.3., 2.4. </w:t>
      </w:r>
      <w:r w:rsidRPr="00F213B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настоящих Правил</w:t>
      </w:r>
      <w:proofErr w:type="gramEnd"/>
      <w:r w:rsidRPr="00F213BD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в полном объеме направляет заявителю подписанный договор о подключении (технологическом присоединении) с приложением условий подключения (технологического присоединения) и расчета платы за подключение (технологическое присоединение).</w:t>
      </w:r>
    </w:p>
    <w:p w:rsidR="00513C5B" w:rsidRPr="00513C5B" w:rsidRDefault="00513C5B" w:rsidP="00513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513C5B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lastRenderedPageBreak/>
        <w:t>3. Порядок заключения договора о подключении объекта капитального строительства к сетям холодного водоснабжения и водоотведения</w:t>
      </w:r>
    </w:p>
    <w:p w:rsidR="00A352E9" w:rsidRPr="00A352E9" w:rsidRDefault="00513C5B" w:rsidP="00A352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3.1</w:t>
      </w:r>
      <w:r w:rsid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  <w:r w:rsidR="00A352E9" w:rsidRP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Заявитель подписывает 2 экземпляра проекта договора о подключении (технологическом присоединении) в течение 10 рабочих дней со дня получения подписанного </w:t>
      </w:r>
      <w:r w:rsid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АО «Городские сети»</w:t>
      </w:r>
      <w:r w:rsidR="00A352E9" w:rsidRP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проекта договора о подключении (технологическом присоединении) и направляет в указанный срок один экземпляр организации с приложением к нему документов, подтверждающих полномочия лица, подписавшего договор о подключении (технологическом присоединении).</w:t>
      </w:r>
    </w:p>
    <w:p w:rsidR="00A352E9" w:rsidRPr="00A352E9" w:rsidRDefault="00A352E9" w:rsidP="00A352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7" w:name="sub_200021"/>
      <w:proofErr w:type="gramStart"/>
      <w:r w:rsidRP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случае несогласия с представленным проектом договора о подключении (технологическом присоединении) заявитель в течение 10 рабочих дней со дня получения подписанного исполнителем проекта договора о подключении (технологическом присоединении) направляет организации 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АО «Городские сети»</w:t>
      </w:r>
      <w:r w:rsidRP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мотивированный отказ от подписания проекта договора о подключении (технологическом присоединении), к которому прилагает при необходимости протокол разногласий.</w:t>
      </w:r>
      <w:proofErr w:type="gramEnd"/>
    </w:p>
    <w:bookmarkEnd w:id="27"/>
    <w:p w:rsidR="00A352E9" w:rsidRPr="00A352E9" w:rsidRDefault="00A352E9" w:rsidP="00A352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При направлении заявителем мотивированного отказа от подписания проекта договора о подключении (технологическом присоединении) и протокола разногласий </w:t>
      </w:r>
      <w:r w:rsidR="00513C5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АО «Городские сети»</w:t>
      </w:r>
      <w:r w:rsidRP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обязана</w:t>
      </w:r>
      <w:proofErr w:type="gramEnd"/>
      <w:r w:rsidRP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 течение 10 рабочих дней со дня получения мотивированного отказа рассмотреть его, принять меры по урегулированию разногласий и направить заявителю для подписания новый проект договора о подключении (технологическом присоединении).</w:t>
      </w:r>
    </w:p>
    <w:p w:rsidR="00A352E9" w:rsidRPr="00A352E9" w:rsidRDefault="00513C5B" w:rsidP="00A352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8" w:name="sub_101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3.2</w:t>
      </w:r>
      <w:r w:rsid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  <w:r w:rsidR="00A352E9" w:rsidRP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="00A352E9" w:rsidRP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При отсутствии технической возможности подключения (технологического присоединения) вследствие отсутствия свободной мощности (пропускной способности сетей и сооружений) и при отсутствии резерва мощности по производству соответствующего ресурса, необходимых для осуществления холодного водоснабжения и (или) водоотведения, и при отсутствии в инвестиционной программе мероприятий, обеспечивающих техническую возможность подключения (технологического присоединения), организация, осуществляющая холодное водоснабжение и (или) водоотведение, в течение 30 дней со дня поступления</w:t>
      </w:r>
      <w:proofErr w:type="gramEnd"/>
      <w:r w:rsidR="00A352E9" w:rsidRP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="00A352E9" w:rsidRP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обращения заявителя обращается в уполномоченный орган исполнительной власти субъекта Российской Федерации (орган местного самоуправления - в случае передачи полномочий по утверждению инвестиционных программ) с предложением о включении в инвестиционную программу мероприятий, обеспечивающих техническую возможность подключения (технологического присоединения) объекта капитального строительства заявителя, об установлении индивидуальной платы за подключение (технологическое присоединение) и об учете расходов, связанных с подключением (технологическим присоединением), при установлении тарифов</w:t>
      </w:r>
      <w:proofErr w:type="gramEnd"/>
      <w:r w:rsidR="00A352E9" w:rsidRP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этой организации на очередной период регулирования.</w:t>
      </w:r>
    </w:p>
    <w:bookmarkEnd w:id="28"/>
    <w:p w:rsidR="00A352E9" w:rsidRPr="00A352E9" w:rsidRDefault="00A352E9" w:rsidP="00A352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352E9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случае отсутствия на дату обращения заявителя утвержденных в установленном порядке тарифов на подключение (технологическое присоединение), но при включении мероприятий по увеличению мощности и (или) пропускной способности сети инженерно-технического обеспечения в утвержденную инвестиционную программу организации водопроводно-канализационного хозяйства, заключение договора о подключении откладывается до момента установления указанных тарифов.</w:t>
      </w:r>
    </w:p>
    <w:p w:rsidR="00513C5B" w:rsidRPr="00513C5B" w:rsidRDefault="00513C5B" w:rsidP="00513C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3.3. </w:t>
      </w:r>
      <w:r w:rsidRPr="00513C5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Проект договора о подключении (технологическом присоединении) должен быть подписан заявителем в течение 30 дней после его получения от организации водопроводно-канализационного хозяйства. В случае </w:t>
      </w:r>
      <w:proofErr w:type="spellStart"/>
      <w:r w:rsidRPr="00513C5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ненаправления</w:t>
      </w:r>
      <w:proofErr w:type="spellEnd"/>
      <w:r w:rsidRPr="00513C5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87016E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</w:t>
      </w:r>
      <w:r w:rsidRPr="00513C5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аявителем в организацию водопроводно-канализационного хозяйства подписанного проекта договора о подключении (технологическом присоединении) либо мотивированного отказа от подписания договора о подключении (технологическом присоединении) заявка о подключении (технологическом присоединении) аннулируется не ранее чем через 30 рабочих дней со дня получения заявителем подписанного исполнителем проекта договора о подключении (технологическом присоединении).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29" w:name="sub_106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3.4. </w:t>
      </w: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условиях подключения (технологического присоединения) к централизованной системе холодного водоснабжения должны быть указаны: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lastRenderedPageBreak/>
        <w:t>а) срок действия условий подключения (технологического присоединения);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б) точка подключения (технологического присоединения) с указанием адреса (места нахождения точки подключения);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в) технические требования к объектам капитального строительства заявителя, в том числе к устройствам и сооружениям для подключения (технологического присоединения), а также к выполняемым заявителем мероприятиям для осуществления подключения (технологического присоединения);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г) гарантируемый свободный напор в месте подключения (технологического присоединения) и геодезическая отметка верха трубы;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д) разрешаемый отбор объема холодной воды и режим водопотребления (отпуска);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proofErr w:type="gramStart"/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е) требования по установке приборов учета воды и устройству узла учета, требования к средствам измерений (приборам учета) воды в узлах учета, требования к проектированию узла учета, месту размещения узла учета, схеме установки прибора учета и иных компонентов узла учета, техническим характеристикам прибора учета, в том числе точности, диапазону измерений и уровню погрешности (требования к прибору учета воды не должны содержать</w:t>
      </w:r>
      <w:proofErr w:type="gramEnd"/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указания на определенные марки приборов и методики измерения);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ж) требования по обеспечению соблюдения условий пожарной безопасности и подаче расчетных расходов холодной воды для пожаротушения;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з) перечень мер по рациональному использованию холодной воды, имеющий рекомендательный характер;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и) границы эксплуатационной ответственности по водопроводным сетям организации водопроводно-канализационного хозяйства и заявителя.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0" w:name="sub_96"/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3.5</w:t>
      </w: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 В условиях подключения (технологического присоединения) к централизованной системе водоотведения должны быть указаны:</w:t>
      </w:r>
    </w:p>
    <w:bookmarkEnd w:id="30"/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а) срок действия условий подключения (технологического присоединения);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б) точка подключения (технологического присоединения) (адрес, номер колодца или камеры);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в) технические требования к объектам капитального строительства заявителя, в том числе к устройствам и сооружениям для подключения (технологического присоединения), а также к выполняемым заявителем мероприятиям для осуществления подключения (технологического присоединения);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г) отметки лотков в местах подключения (технологического присоединения);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д) нормативы по объему сточных вод, нормативы водоотведения по составу сточных вод или нормативы допустимых сбросов абонента, требования к составу и свойствам сточных вод, установленные в целях предотвращения негативного воздействия на работу централизованной системы водоотведения, а также режим отведения сточных вод;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proofErr w:type="gramStart"/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е) требования к устройствам, предназначенным для отбора проб, требования к средствам измерений (приборам учета) сточных вод в узлах учета, требования к проектированию узла учета, месту размещения узла учета, схеме установки прибора учета и иных компонентов узла учета, техническим характеристикам прибора учета, в том числе точности, диапазону измерений и уровню погрешности (требования к приборам учета объема сточных вод не должны содержать</w:t>
      </w:r>
      <w:proofErr w:type="gramEnd"/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указания на определенные марки приборов и методики измерения);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ж) требования по сокращению сброса сточных вод, загрязняющих веществ, иных веществ и микроорганизмов, которые должны быть учтены в плане снижения сбросов и плане по соблюдению требований к составу и свойствам сточных вод;</w:t>
      </w:r>
    </w:p>
    <w:p w:rsidR="008379C7" w:rsidRDefault="008379C7" w:rsidP="00513C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з) границы эксплуатационной ответственности по сетям водоотведения организации водопроводно-канализационного хозяйства и заявителя.</w:t>
      </w:r>
    </w:p>
    <w:bookmarkEnd w:id="29"/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3.6. </w:t>
      </w: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Договор о подключении (технологическом присоединении) является публичным и заключается в порядке, установленном </w:t>
      </w:r>
      <w:hyperlink r:id="rId6" w:history="1">
        <w:r w:rsidRPr="00A029A7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Гражданским кодексом</w:t>
        </w:r>
      </w:hyperlink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Российской Федерации, с соблюдением особенностей, определенных настоящими Правилами.</w:t>
      </w:r>
    </w:p>
    <w:p w:rsidR="0087016E" w:rsidRDefault="0087016E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bookmarkStart w:id="31" w:name="_GoBack"/>
      <w:bookmarkEnd w:id="31"/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случае наличия технической возможности подключения (технологического присоединения) отказ организации водопроводно-канализационного хозяйства от заключения договора о подключении (технологическом присоединении) не допускается. При необоснованном отказе или уклонении организации водопроводно-канализационного хозяйства от заключения договора о подключении (технологическом присоединении) заявитель вправе обратиться в суд.</w:t>
      </w:r>
    </w:p>
    <w:p w:rsidR="008379C7" w:rsidRPr="008379C7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 случае если у организации водопроводно-канализационного хозяйства отсутствует техническая возможность подключения (технологического присоединения), подключение (технологическое присоединение) осуществляется по </w:t>
      </w:r>
      <w:proofErr w:type="gramStart"/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индивидуальному проекту</w:t>
      </w:r>
      <w:proofErr w:type="gramEnd"/>
      <w:r w:rsidRPr="008379C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.</w:t>
      </w:r>
    </w:p>
    <w:p w:rsidR="008379C7" w:rsidRPr="00513C5B" w:rsidRDefault="008379C7" w:rsidP="00837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3.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7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Pr="00513C5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Подключение (технологическое присоединение) объектов капитального строительства, в том числе водопроводных и (или) канализационных сетей заявителя, к централизованным системам холодного водоснабжения и (или) водоотведения при наличии на день заключения договора о подключении технической возможности подключения (технологического присоединения) осуществляется в срок, который не может превышать 18 месяцев со дня заключения договора о подключении, если более длительные сроки не указаны в заявке заявителя</w:t>
      </w:r>
      <w:proofErr w:type="gramEnd"/>
      <w:r w:rsidRPr="00513C5B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, после направления заявителем уведомления о выполнении условий подключения (технологического присоединения).</w:t>
      </w:r>
    </w:p>
    <w:p w:rsidR="00765773" w:rsidRDefault="00765773" w:rsidP="00765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765773" w:rsidRPr="00513C5B" w:rsidRDefault="00765773" w:rsidP="007657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765773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4. Порядок подключения объекта капитального строительства к сетям инженерно-технического обеспечения водоснабжения, водоотведения и очистки сточных вод</w:t>
      </w:r>
    </w:p>
    <w:p w:rsidR="001E25D4" w:rsidRDefault="001E25D4" w:rsidP="007657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Подключение объекта к сетям производится на основании заключенного договора о подключении.</w:t>
      </w:r>
    </w:p>
    <w:p w:rsidR="00765773" w:rsidRDefault="00765773" w:rsidP="007657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4.1. </w:t>
      </w:r>
      <w:proofErr w:type="gramStart"/>
      <w:r w:rsidR="001E25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Заявитель</w:t>
      </w:r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1E25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</w:t>
      </w:r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случае заключения договора холодного водоснабжения, договора водоотведения в отношении строящегося объекта абонент обязан установить приборы учета воды, сточных вод в точке присоединения этого объекта к централизованным системам холодного водоснабжения и (или) водоотведения и </w:t>
      </w:r>
      <w:hyperlink w:anchor="sub_205" w:history="1">
        <w:r w:rsidRPr="00A029A7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контрольные канализационные колодцы</w:t>
        </w:r>
      </w:hyperlink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Режим подачи воды и приема сточных вод может отличаться от режима, указанного в </w:t>
      </w:r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технических условиях подключения, и определяется в договоре холодного водоснабжения</w:t>
      </w:r>
      <w:proofErr w:type="gramEnd"/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договоре</w:t>
      </w:r>
      <w:proofErr w:type="gramEnd"/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водоотведения строящегося объекта на период строительства. </w:t>
      </w:r>
    </w:p>
    <w:p w:rsidR="00765773" w:rsidRDefault="00765773" w:rsidP="007657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4.2. </w:t>
      </w:r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После ввода в эксплуатацию объекта строительства договор холодного водоснабжения, договор водоотведения заключаются организацией водопроводно-канализационного хозяйства с лицом, обладающим законными правами на объекты капитального строительства, подключенные к централизованным системам холодного водоснабжения и (или) водоотведения. В этом случае заключение договора холодного водоснабжения, договора водоотведения осуществляется в порядке и сроки, которые установлены настоящими Правилами.</w:t>
      </w:r>
    </w:p>
    <w:p w:rsidR="001E25D4" w:rsidRPr="00765773" w:rsidRDefault="001E25D4" w:rsidP="007657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4.3. После выполнения условий подключения установленных договором о подключении, Заявитель в письменном виде уведомляет АО «Городские сети» о готовности устройств и сооружений для присоединения объекта к сетям и передает исполнительную документацию на вновь построенные сети и сооружения.</w:t>
      </w:r>
    </w:p>
    <w:p w:rsidR="00765773" w:rsidRPr="00A029A7" w:rsidRDefault="00765773" w:rsidP="007657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</w:t>
      </w:r>
      <w:r w:rsidR="001E25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</w:t>
      </w: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Определение количества поданной (полученной) холодной воды, принятых (отведенных) сточных вод осуществляется путем проведения коммерческого учета в соответствии </w:t>
      </w:r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с </w:t>
      </w:r>
      <w:hyperlink r:id="rId7" w:history="1">
        <w:r w:rsidRPr="00A029A7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Правилами</w:t>
        </w:r>
      </w:hyperlink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организации коммерческого учета воды, сточных вод.</w:t>
      </w:r>
    </w:p>
    <w:p w:rsidR="00765773" w:rsidRPr="00765773" w:rsidRDefault="00765773" w:rsidP="007657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4.</w:t>
      </w:r>
      <w:r w:rsidR="001E25D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5</w:t>
      </w:r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Контроль состава и свойств сточных вод осуществляется в соответствии с </w:t>
      </w:r>
      <w:hyperlink r:id="rId8" w:history="1">
        <w:r w:rsidRPr="00A029A7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Правилами</w:t>
        </w:r>
      </w:hyperlink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осуществления контроля состава и свойств сточных вод, утвержденными </w:t>
      </w:r>
      <w:hyperlink r:id="rId9" w:history="1">
        <w:r w:rsidRPr="00A029A7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постановлением</w:t>
        </w:r>
      </w:hyperlink>
      <w:r w:rsidRPr="00A029A7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Правительства Российской Федерации от 21 июня 2013 г. N 525 "Об утверждении Правил осуществления контроля состава и свойств сточных вод" (далее - Правила осуществления контроля состава </w:t>
      </w:r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и свойств сточных вод), и условиями договора водоотведения, единого договора холодного водоснабжения и водоотведения, договора</w:t>
      </w:r>
      <w:proofErr w:type="gramEnd"/>
      <w:r w:rsidRPr="00765773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по транспортировке сточных вод.</w:t>
      </w:r>
    </w:p>
    <w:p w:rsidR="00E539F4" w:rsidRDefault="00E539F4" w:rsidP="00E539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5D4" w:rsidRDefault="001E25D4" w:rsidP="00E53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5D4">
        <w:rPr>
          <w:rFonts w:ascii="Times New Roman" w:hAnsi="Times New Roman" w:cs="Times New Roman"/>
          <w:b/>
          <w:sz w:val="24"/>
          <w:szCs w:val="24"/>
        </w:rPr>
        <w:lastRenderedPageBreak/>
        <w:t>5. Заключительные положения</w:t>
      </w:r>
    </w:p>
    <w:p w:rsidR="001E25D4" w:rsidRDefault="001E25D4" w:rsidP="00870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Запрещается любое самовольное присоединение к действующим системам водоснабжения или канализации (включая присоединение к водоразборным колонкам, пожарным гидрантам и домовым вводам и выпускам), а также самовольное пользование этими системами.</w:t>
      </w:r>
    </w:p>
    <w:p w:rsidR="001E25D4" w:rsidRDefault="001E25D4" w:rsidP="0087016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осуществляющее самовольное технологическое подключение объекта капитального строительства к сетям инженерно-технического обеспечения – при несоблюдении настоящего Регламента, несет отве</w:t>
      </w:r>
      <w:r w:rsidR="0087016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ственность в соответствии с законодательством Российской Федерации.</w:t>
      </w:r>
    </w:p>
    <w:p w:rsidR="0087016E" w:rsidRDefault="0087016E" w:rsidP="00870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Владелец, самовольно возведенных устройств и сооружений для присоединения к системам водоснабжения и канализации, подлежит отключению без уведомления. Затраты, связанные с отключением и возможной ликвидацией этих устройств, оплачиваются их владельцев.</w:t>
      </w:r>
    </w:p>
    <w:p w:rsidR="0087016E" w:rsidRPr="001E25D4" w:rsidRDefault="0087016E" w:rsidP="008701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16E" w:rsidRPr="001E25D4" w:rsidSect="0087016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22"/>
    <w:rsid w:val="000843FD"/>
    <w:rsid w:val="000E3E13"/>
    <w:rsid w:val="00190B05"/>
    <w:rsid w:val="001E25D4"/>
    <w:rsid w:val="00293F28"/>
    <w:rsid w:val="002D40FD"/>
    <w:rsid w:val="00420244"/>
    <w:rsid w:val="00437934"/>
    <w:rsid w:val="00466340"/>
    <w:rsid w:val="004978DE"/>
    <w:rsid w:val="004A250C"/>
    <w:rsid w:val="00513C5B"/>
    <w:rsid w:val="00676F42"/>
    <w:rsid w:val="00707B57"/>
    <w:rsid w:val="00765773"/>
    <w:rsid w:val="008379C7"/>
    <w:rsid w:val="0087016E"/>
    <w:rsid w:val="008A6B22"/>
    <w:rsid w:val="009C36FB"/>
    <w:rsid w:val="00A029A7"/>
    <w:rsid w:val="00A352E9"/>
    <w:rsid w:val="00BE4FEF"/>
    <w:rsid w:val="00C5026C"/>
    <w:rsid w:val="00CB33D3"/>
    <w:rsid w:val="00E539F4"/>
    <w:rsid w:val="00F213BD"/>
    <w:rsid w:val="00F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F28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4A250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F28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4A250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403136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447322/1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0164072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ternet.garant.ru/document/redirect/12184522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40313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10</Pages>
  <Words>4480</Words>
  <Characters>25539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2021-03-24T08:28:00Z</dcterms:created>
  <dcterms:modified xsi:type="dcterms:W3CDTF">2021-03-25T08:56:00Z</dcterms:modified>
</cp:coreProperties>
</file>