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46" w:rsidRPr="00397CE0" w:rsidRDefault="00666846" w:rsidP="00666846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Тарифы на услуги, оказываемые АО «Городские сети»</w:t>
      </w:r>
    </w:p>
    <w:p w:rsidR="00666846" w:rsidRPr="00397CE0" w:rsidRDefault="00666846" w:rsidP="00666846">
      <w:pPr>
        <w:jc w:val="center"/>
        <w:rPr>
          <w:rFonts w:eastAsiaTheme="minorHAnsi"/>
          <w:b/>
          <w:szCs w:val="22"/>
          <w:lang w:eastAsia="en-US"/>
        </w:rPr>
      </w:pPr>
      <w:r w:rsidRPr="00397CE0">
        <w:rPr>
          <w:rFonts w:eastAsiaTheme="minorHAnsi"/>
          <w:b/>
          <w:szCs w:val="22"/>
          <w:lang w:eastAsia="en-US"/>
        </w:rPr>
        <w:t>в сфере водоснабжения и водоотведения</w:t>
      </w:r>
    </w:p>
    <w:p w:rsidR="00666846" w:rsidRPr="00397CE0" w:rsidRDefault="00666846" w:rsidP="00666846">
      <w:pPr>
        <w:jc w:val="center"/>
        <w:rPr>
          <w:rFonts w:eastAsiaTheme="minorHAnsi"/>
          <w:szCs w:val="22"/>
          <w:lang w:eastAsia="en-US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2135"/>
        <w:gridCol w:w="4244"/>
        <w:gridCol w:w="3085"/>
      </w:tblGrid>
      <w:tr w:rsidR="00666846" w:rsidRPr="00397CE0" w:rsidTr="00D713EB">
        <w:trPr>
          <w:trHeight w:val="361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846" w:rsidRPr="00397CE0" w:rsidRDefault="00666846" w:rsidP="00D713EB">
            <w:pPr>
              <w:jc w:val="center"/>
            </w:pPr>
            <w:r w:rsidRPr="00397CE0">
              <w:rPr>
                <w:bCs/>
              </w:rPr>
              <w:t>ДЛЯ НАСЕЛЕНИЯ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г.Заполярный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н.п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Корзуново</w:t>
            </w:r>
            <w:proofErr w:type="spellEnd"/>
          </w:p>
        </w:tc>
        <w:tc>
          <w:tcPr>
            <w:tcW w:w="30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 xml:space="preserve">Комитет по тарифному регулированию Мурманской области Постановление от </w:t>
            </w:r>
            <w:r>
              <w:t>18.11.2022</w:t>
            </w:r>
            <w:r w:rsidRPr="00397CE0">
              <w:t xml:space="preserve"> № </w:t>
            </w:r>
            <w:r>
              <w:t>44/72</w:t>
            </w:r>
          </w:p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3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6846" w:rsidRPr="00397CE0" w:rsidRDefault="00666846" w:rsidP="00D713EB">
            <w:pPr>
              <w:jc w:val="center"/>
              <w:rPr>
                <w:b/>
              </w:rPr>
            </w:pPr>
            <w:r>
              <w:rPr>
                <w:b/>
              </w:rPr>
              <w:t>руб./м</w:t>
            </w:r>
            <w:r w:rsidRPr="00D5484F">
              <w:rPr>
                <w:b/>
                <w:vertAlign w:val="superscript"/>
              </w:rPr>
              <w:t>3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46" w:rsidRPr="00397CE0" w:rsidRDefault="00666846" w:rsidP="00D713EB">
            <w:pPr>
              <w:jc w:val="center"/>
              <w:rPr>
                <w:b/>
              </w:rPr>
            </w:pPr>
            <w:r w:rsidRPr="00397CE0">
              <w:rPr>
                <w:b/>
              </w:rPr>
              <w:t>с 01.</w:t>
            </w:r>
            <w:r>
              <w:rPr>
                <w:b/>
              </w:rPr>
              <w:t>12.2022г.</w:t>
            </w:r>
            <w:r w:rsidRPr="00397CE0">
              <w:rPr>
                <w:b/>
              </w:rPr>
              <w:t xml:space="preserve"> по 31.12</w:t>
            </w:r>
            <w:r>
              <w:rPr>
                <w:b/>
              </w:rPr>
              <w:t>.2023г.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41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46" w:rsidRPr="00397CE0" w:rsidRDefault="00666846" w:rsidP="00D713EB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4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846" w:rsidRPr="00EE5431" w:rsidRDefault="00666846" w:rsidP="00D713EB">
            <w:pPr>
              <w:jc w:val="center"/>
            </w:pPr>
            <w:r>
              <w:rPr>
                <w:bCs/>
              </w:rPr>
              <w:t>28,52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  <w:rPr>
                <w:bCs/>
              </w:rPr>
            </w:pPr>
          </w:p>
        </w:tc>
      </w:tr>
      <w:tr w:rsidR="00666846" w:rsidRPr="00397CE0" w:rsidTr="00D713EB">
        <w:trPr>
          <w:trHeight w:val="42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center"/>
            </w:pPr>
            <w:r>
              <w:rPr>
                <w:bCs/>
              </w:rPr>
              <w:t>35,73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  <w:rPr>
                <w:bCs/>
              </w:rPr>
            </w:pPr>
          </w:p>
        </w:tc>
      </w:tr>
      <w:tr w:rsidR="00666846" w:rsidRPr="00397CE0" w:rsidTr="00D713EB">
        <w:trPr>
          <w:trHeight w:val="528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Default="00666846" w:rsidP="00D713EB">
            <w:pPr>
              <w:jc w:val="center"/>
              <w:rPr>
                <w:bCs/>
              </w:rPr>
            </w:pPr>
            <w:r w:rsidRPr="00397CE0">
              <w:rPr>
                <w:bCs/>
              </w:rPr>
              <w:t>ДЛЯ ПРОЧИХ ПОТРЕБИТЕЛЕЙ</w:t>
            </w:r>
            <w:r>
              <w:rPr>
                <w:bCs/>
              </w:rPr>
              <w:t xml:space="preserve"> </w:t>
            </w:r>
          </w:p>
          <w:p w:rsidR="00666846" w:rsidRPr="00397CE0" w:rsidRDefault="00666846" w:rsidP="00D713EB">
            <w:pPr>
              <w:jc w:val="center"/>
            </w:pPr>
            <w:proofErr w:type="spellStart"/>
            <w:r>
              <w:rPr>
                <w:bCs/>
              </w:rPr>
              <w:t>г.Заполярный</w:t>
            </w:r>
            <w:proofErr w:type="spell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н.п.Корзуново</w:t>
            </w:r>
            <w:proofErr w:type="spellEnd"/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492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center"/>
            </w:pPr>
            <w:r>
              <w:rPr>
                <w:bCs/>
              </w:rPr>
              <w:t>33,14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453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center"/>
            </w:pPr>
            <w:r>
              <w:t>46,51</w:t>
            </w:r>
          </w:p>
        </w:tc>
        <w:tc>
          <w:tcPr>
            <w:tcW w:w="3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862"/>
        </w:trPr>
        <w:tc>
          <w:tcPr>
            <w:tcW w:w="63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rPr>
                <w:bCs/>
              </w:rPr>
              <w:t>ДЛЯ ПРОЧИХ ПОТРЕБИТЕЛЕЙ</w:t>
            </w:r>
            <w:r w:rsidRPr="00397CE0">
              <w:t xml:space="preserve"> </w:t>
            </w:r>
          </w:p>
          <w:p w:rsidR="00666846" w:rsidRPr="00397CE0" w:rsidRDefault="00666846" w:rsidP="00D713EB">
            <w:pPr>
              <w:jc w:val="center"/>
              <w:rPr>
                <w:bCs/>
              </w:rPr>
            </w:pPr>
            <w:r w:rsidRPr="00397CE0">
              <w:t>с учетом транспортировки по сетям АО «Кольская ГМК»</w:t>
            </w:r>
            <w:r w:rsidRPr="00397CE0">
              <w:rPr>
                <w:bCs/>
              </w:rPr>
              <w:t xml:space="preserve"> 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418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>водоснабжение</w:t>
            </w:r>
          </w:p>
        </w:tc>
        <w:tc>
          <w:tcPr>
            <w:tcW w:w="4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center"/>
            </w:pPr>
            <w:r>
              <w:t>52,47</w:t>
            </w:r>
          </w:p>
        </w:tc>
        <w:tc>
          <w:tcPr>
            <w:tcW w:w="3085" w:type="dxa"/>
            <w:vMerge/>
            <w:tcBorders>
              <w:left w:val="nil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410"/>
        </w:trPr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</w:pPr>
            <w:r w:rsidRPr="00397CE0">
              <w:t>водоотведение</w:t>
            </w:r>
          </w:p>
        </w:tc>
        <w:tc>
          <w:tcPr>
            <w:tcW w:w="424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46" w:rsidRPr="00397CE0" w:rsidRDefault="00666846" w:rsidP="00D713EB">
            <w:pPr>
              <w:jc w:val="center"/>
              <w:rPr>
                <w:lang w:val="en-US"/>
              </w:rPr>
            </w:pPr>
            <w:r>
              <w:t>65,70</w:t>
            </w:r>
          </w:p>
        </w:tc>
        <w:tc>
          <w:tcPr>
            <w:tcW w:w="30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66846" w:rsidRPr="00397CE0" w:rsidRDefault="00666846" w:rsidP="00D713EB">
            <w:pPr>
              <w:jc w:val="center"/>
            </w:pPr>
          </w:p>
        </w:tc>
      </w:tr>
      <w:tr w:rsidR="00666846" w:rsidRPr="00397CE0" w:rsidTr="00D713EB">
        <w:trPr>
          <w:trHeight w:val="312"/>
        </w:trPr>
        <w:tc>
          <w:tcPr>
            <w:tcW w:w="9464" w:type="dxa"/>
            <w:gridSpan w:val="3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both"/>
            </w:pPr>
          </w:p>
        </w:tc>
      </w:tr>
      <w:tr w:rsidR="00666846" w:rsidRPr="00397CE0" w:rsidTr="00D713EB">
        <w:trPr>
          <w:trHeight w:val="312"/>
        </w:trPr>
        <w:tc>
          <w:tcPr>
            <w:tcW w:w="94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66846" w:rsidRPr="00397CE0" w:rsidRDefault="00666846" w:rsidP="00D713E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Примечание:</w:t>
            </w:r>
            <w:r w:rsidRPr="00397CE0">
              <w:rPr>
                <w:sz w:val="18"/>
                <w:szCs w:val="18"/>
              </w:rPr>
              <w:t xml:space="preserve"> организация находится на упрощенной системе налогообложения. В соответствии с гл.26.2 Налогового кодекса Российской Федерации (часть вторая) организации, применяющие упрощенную систему налогообложения, не признаются налогоплательщиками налога на добавленную стоимость.</w:t>
            </w:r>
          </w:p>
          <w:p w:rsidR="00666846" w:rsidRPr="00397CE0" w:rsidRDefault="00666846" w:rsidP="00D713EB">
            <w:pPr>
              <w:rPr>
                <w:sz w:val="18"/>
                <w:szCs w:val="18"/>
              </w:rPr>
            </w:pPr>
          </w:p>
          <w:p w:rsidR="00666846" w:rsidRPr="00397CE0" w:rsidRDefault="00666846" w:rsidP="00D713EB">
            <w:pPr>
              <w:rPr>
                <w:sz w:val="20"/>
                <w:szCs w:val="20"/>
              </w:rPr>
            </w:pPr>
            <w:r w:rsidRPr="00397CE0">
              <w:rPr>
                <w:sz w:val="18"/>
                <w:szCs w:val="20"/>
              </w:rPr>
              <w:t xml:space="preserve">Источник официального опубликования решения об установлении тарифов: </w:t>
            </w:r>
            <w:proofErr w:type="gramStart"/>
            <w:r w:rsidRPr="00397CE0">
              <w:rPr>
                <w:sz w:val="18"/>
                <w:szCs w:val="20"/>
              </w:rPr>
              <w:t>gov.murman.ru,  tarif.gov-murman.ru</w:t>
            </w:r>
            <w:proofErr w:type="gramEnd"/>
          </w:p>
        </w:tc>
      </w:tr>
    </w:tbl>
    <w:p w:rsidR="00474F21" w:rsidRDefault="00474F21">
      <w:bookmarkStart w:id="0" w:name="_GoBack"/>
      <w:bookmarkEnd w:id="0"/>
    </w:p>
    <w:sectPr w:rsidR="00474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846"/>
    <w:rsid w:val="00474F21"/>
    <w:rsid w:val="0066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9A67E-38AF-483D-8043-7F8D1438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</dc:creator>
  <cp:keywords/>
  <dc:description/>
  <cp:lastModifiedBy>Edouard</cp:lastModifiedBy>
  <cp:revision>1</cp:revision>
  <dcterms:created xsi:type="dcterms:W3CDTF">2022-11-21T07:08:00Z</dcterms:created>
  <dcterms:modified xsi:type="dcterms:W3CDTF">2022-11-21T07:12:00Z</dcterms:modified>
</cp:coreProperties>
</file>